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0F0C5" w14:textId="77777777" w:rsidR="004D4F1F" w:rsidRPr="00AD6E11" w:rsidRDefault="004D4F1F" w:rsidP="00AD6E11">
      <w:pPr>
        <w:ind w:left="2100" w:firstLineChars="150" w:firstLine="480"/>
        <w:rPr>
          <w:rFonts w:ascii="黑体" w:eastAsia="黑体" w:hAnsi="黑体"/>
          <w:sz w:val="32"/>
          <w:szCs w:val="32"/>
        </w:rPr>
      </w:pPr>
      <w:r w:rsidRPr="00AD6E11">
        <w:rPr>
          <w:rFonts w:ascii="黑体" w:eastAsia="黑体" w:hAnsi="黑体" w:hint="eastAsia"/>
          <w:sz w:val="32"/>
          <w:szCs w:val="32"/>
        </w:rPr>
        <w:t>系统功能设计说明文档</w:t>
      </w:r>
    </w:p>
    <w:p w14:paraId="2F01994C" w14:textId="67CC4E93" w:rsidR="004D4F1F" w:rsidRDefault="004D4F1F" w:rsidP="004D4F1F">
      <w:pPr>
        <w:rPr>
          <w:rFonts w:ascii="黑体" w:eastAsia="黑体" w:hAnsi="黑体"/>
          <w:sz w:val="30"/>
          <w:szCs w:val="30"/>
        </w:rPr>
      </w:pPr>
      <w:r w:rsidRPr="00AD6E11">
        <w:rPr>
          <w:rFonts w:ascii="黑体" w:eastAsia="黑体" w:hAnsi="黑体" w:hint="eastAsia"/>
          <w:sz w:val="30"/>
          <w:szCs w:val="30"/>
        </w:rPr>
        <w:t>栏目及功能描述</w:t>
      </w:r>
    </w:p>
    <w:p w14:paraId="5AD95B01" w14:textId="7020F5EA" w:rsidR="00671394" w:rsidRPr="00021853" w:rsidRDefault="00671394" w:rsidP="00671394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1</w:t>
      </w:r>
      <w:r w:rsidRPr="00021853">
        <w:rPr>
          <w:rFonts w:ascii="黑体" w:eastAsia="黑体" w:hAnsi="黑体" w:hint="eastAsia"/>
          <w:sz w:val="28"/>
          <w:szCs w:val="28"/>
        </w:rPr>
        <w:t>、用户注册、登录功能</w:t>
      </w:r>
      <w:r>
        <w:rPr>
          <w:rFonts w:ascii="黑体" w:eastAsia="黑体" w:hAnsi="黑体" w:hint="eastAsia"/>
          <w:sz w:val="28"/>
          <w:szCs w:val="28"/>
        </w:rPr>
        <w:t>(</w:t>
      </w:r>
      <w:r>
        <w:rPr>
          <w:rFonts w:ascii="黑体" w:eastAsia="黑体" w:hAnsi="黑体"/>
          <w:sz w:val="28"/>
          <w:szCs w:val="28"/>
        </w:rPr>
        <w:t>Login.aspx,Reg.aspx)</w:t>
      </w:r>
    </w:p>
    <w:p w14:paraId="5F851C9D" w14:textId="77777777" w:rsidR="00671394" w:rsidRPr="00AD6E11" w:rsidRDefault="00671394" w:rsidP="00671394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实现用户注册和登录功能</w:t>
      </w:r>
    </w:p>
    <w:p w14:paraId="10A7986B" w14:textId="77777777" w:rsidR="00671394" w:rsidRDefault="00671394" w:rsidP="00671394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使用服务器控件和验证控件实现用户权限验证</w:t>
      </w:r>
    </w:p>
    <w:p w14:paraId="088EEB22" w14:textId="77777777" w:rsidR="00671394" w:rsidRDefault="00671394" w:rsidP="0067139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4B5FE6" wp14:editId="07AAC15E">
            <wp:extent cx="5274310" cy="3060065"/>
            <wp:effectExtent l="0" t="0" r="2540" b="6985"/>
            <wp:docPr id="11066409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F3BE9" w14:textId="77777777" w:rsidR="00671394" w:rsidRPr="00AD6E11" w:rsidRDefault="00671394" w:rsidP="00671394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CC8D936" wp14:editId="0041D0F3">
            <wp:extent cx="5274310" cy="3050540"/>
            <wp:effectExtent l="0" t="0" r="2540" b="0"/>
            <wp:docPr id="4430129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A3B34" w14:textId="27DCDDB2" w:rsidR="00671394" w:rsidRPr="00021853" w:rsidRDefault="00671394" w:rsidP="00671394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2</w:t>
      </w:r>
      <w:r w:rsidRPr="00021853">
        <w:rPr>
          <w:rFonts w:ascii="黑体" w:eastAsia="黑体" w:hAnsi="黑体" w:hint="eastAsia"/>
          <w:sz w:val="28"/>
          <w:szCs w:val="28"/>
        </w:rPr>
        <w:t>、首页：在线人数统计功能</w:t>
      </w:r>
      <w:r>
        <w:rPr>
          <w:rFonts w:ascii="黑体" w:eastAsia="黑体" w:hAnsi="黑体" w:hint="eastAsia"/>
          <w:sz w:val="28"/>
          <w:szCs w:val="28"/>
        </w:rPr>
        <w:t>（i</w:t>
      </w:r>
      <w:r>
        <w:rPr>
          <w:rFonts w:ascii="黑体" w:eastAsia="黑体" w:hAnsi="黑体"/>
          <w:sz w:val="28"/>
          <w:szCs w:val="28"/>
        </w:rPr>
        <w:t>ndex.aspx</w:t>
      </w:r>
      <w:r>
        <w:rPr>
          <w:rFonts w:ascii="黑体" w:eastAsia="黑体" w:hAnsi="黑体" w:hint="eastAsia"/>
          <w:sz w:val="28"/>
          <w:szCs w:val="28"/>
        </w:rPr>
        <w:t>）</w:t>
      </w:r>
    </w:p>
    <w:p w14:paraId="2B8E008D" w14:textId="77777777" w:rsidR="00671394" w:rsidRPr="00AD6E11" w:rsidRDefault="00671394" w:rsidP="00671394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实现在线人数统计功能</w:t>
      </w:r>
    </w:p>
    <w:p w14:paraId="01B7DFB8" w14:textId="77777777" w:rsidR="00671394" w:rsidRDefault="00671394" w:rsidP="00671394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使用全局配置文件和内置对象技术实现统计功能</w:t>
      </w:r>
    </w:p>
    <w:p w14:paraId="060E35B1" w14:textId="77777777" w:rsidR="00671394" w:rsidRDefault="00671394" w:rsidP="0067139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F9B611" wp14:editId="6EA1616A">
            <wp:extent cx="5274310" cy="3018155"/>
            <wp:effectExtent l="0" t="0" r="2540" b="0"/>
            <wp:docPr id="170998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E8258" w14:textId="77777777" w:rsidR="00671394" w:rsidRPr="00AD6E11" w:rsidRDefault="00671394" w:rsidP="00671394">
      <w:pPr>
        <w:rPr>
          <w:rFonts w:ascii="宋体" w:eastAsia="宋体" w:hAnsi="宋体" w:hint="eastAsia"/>
          <w:sz w:val="24"/>
          <w:szCs w:val="24"/>
        </w:rPr>
      </w:pPr>
    </w:p>
    <w:p w14:paraId="4D51EC0C" w14:textId="77777777" w:rsidR="00671394" w:rsidRPr="00AD6E11" w:rsidRDefault="00671394" w:rsidP="004D4F1F">
      <w:pPr>
        <w:rPr>
          <w:rFonts w:ascii="黑体" w:eastAsia="黑体" w:hAnsi="黑体" w:hint="eastAsia"/>
          <w:sz w:val="30"/>
          <w:szCs w:val="30"/>
        </w:rPr>
      </w:pPr>
    </w:p>
    <w:p w14:paraId="6B62C974" w14:textId="10CAC964" w:rsidR="004D4F1F" w:rsidRPr="00AD6E11" w:rsidRDefault="00671394" w:rsidP="004D4F1F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3</w:t>
      </w:r>
      <w:r w:rsidR="004D4F1F" w:rsidRPr="00AD6E11">
        <w:rPr>
          <w:rFonts w:ascii="黑体" w:eastAsia="黑体" w:hAnsi="黑体"/>
          <w:sz w:val="28"/>
          <w:szCs w:val="28"/>
        </w:rPr>
        <w:t>. 在线答题</w:t>
      </w:r>
      <w:r w:rsidR="00AD6E11" w:rsidRPr="00AD6E11">
        <w:rPr>
          <w:rFonts w:ascii="黑体" w:eastAsia="黑体" w:hAnsi="黑体" w:hint="eastAsia"/>
          <w:sz w:val="28"/>
          <w:szCs w:val="28"/>
        </w:rPr>
        <w:t>(</w:t>
      </w:r>
      <w:r w:rsidR="00AD6E11" w:rsidRPr="00AD6E11">
        <w:rPr>
          <w:rFonts w:ascii="黑体" w:eastAsia="黑体" w:hAnsi="黑体"/>
          <w:sz w:val="28"/>
          <w:szCs w:val="28"/>
        </w:rPr>
        <w:t>testOnline.aspx)</w:t>
      </w:r>
    </w:p>
    <w:p w14:paraId="47D766F8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提供用户进行在线答题的功能</w:t>
      </w:r>
    </w:p>
    <w:p w14:paraId="4E5BB870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包括答题页面、提交答案、答题结果展示等功能</w:t>
      </w:r>
    </w:p>
    <w:p w14:paraId="5F6D82FB" w14:textId="027F526B" w:rsidR="004D4F1F" w:rsidRDefault="00AD6E11" w:rsidP="004D4F1F">
      <w:pPr>
        <w:rPr>
          <w:rFonts w:hint="eastAsia"/>
        </w:rPr>
      </w:pPr>
      <w:r>
        <w:rPr>
          <w:noProof/>
        </w:rPr>
        <w:drawing>
          <wp:inline distT="0" distB="0" distL="0" distR="0" wp14:anchorId="57D6CBBD" wp14:editId="4E3E84E9">
            <wp:extent cx="5274310" cy="3010535"/>
            <wp:effectExtent l="0" t="0" r="2540" b="0"/>
            <wp:docPr id="1111095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4317" w14:textId="6B4A2618" w:rsidR="004D4F1F" w:rsidRPr="00AD6E11" w:rsidRDefault="00671394" w:rsidP="004D4F1F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4</w:t>
      </w:r>
      <w:r w:rsidR="004D4F1F" w:rsidRPr="00AD6E11">
        <w:rPr>
          <w:rFonts w:ascii="黑体" w:eastAsia="黑体" w:hAnsi="黑体"/>
          <w:sz w:val="28"/>
          <w:szCs w:val="28"/>
        </w:rPr>
        <w:t>. 新闻展示</w:t>
      </w:r>
      <w:r w:rsidR="00AD6E11">
        <w:rPr>
          <w:rFonts w:ascii="黑体" w:eastAsia="黑体" w:hAnsi="黑体" w:hint="eastAsia"/>
          <w:sz w:val="28"/>
          <w:szCs w:val="28"/>
        </w:rPr>
        <w:t>（show</w:t>
      </w:r>
      <w:r w:rsidR="00AD6E11">
        <w:rPr>
          <w:rFonts w:ascii="黑体" w:eastAsia="黑体" w:hAnsi="黑体"/>
          <w:sz w:val="28"/>
          <w:szCs w:val="28"/>
        </w:rPr>
        <w:t>News.aspx</w:t>
      </w:r>
      <w:r w:rsidR="00AD6E11">
        <w:rPr>
          <w:rFonts w:ascii="黑体" w:eastAsia="黑体" w:hAnsi="黑体" w:hint="eastAsia"/>
          <w:sz w:val="28"/>
          <w:szCs w:val="28"/>
        </w:rPr>
        <w:t>、N</w:t>
      </w:r>
      <w:r w:rsidR="00AD6E11">
        <w:rPr>
          <w:rFonts w:ascii="黑体" w:eastAsia="黑体" w:hAnsi="黑体"/>
          <w:sz w:val="28"/>
          <w:szCs w:val="28"/>
        </w:rPr>
        <w:t>ews.aspx</w:t>
      </w:r>
      <w:r w:rsidR="00AD6E11">
        <w:rPr>
          <w:rFonts w:ascii="黑体" w:eastAsia="黑体" w:hAnsi="黑体" w:hint="eastAsia"/>
          <w:sz w:val="28"/>
          <w:szCs w:val="28"/>
        </w:rPr>
        <w:t>）</w:t>
      </w:r>
    </w:p>
    <w:p w14:paraId="2E38812E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展示网站的新闻内容</w:t>
      </w:r>
    </w:p>
    <w:p w14:paraId="48C0818D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包括</w:t>
      </w:r>
      <w:proofErr w:type="gramStart"/>
      <w:r w:rsidRPr="00AD6E11">
        <w:rPr>
          <w:rFonts w:ascii="宋体" w:eastAsia="宋体" w:hAnsi="宋体" w:hint="eastAsia"/>
          <w:sz w:val="24"/>
          <w:szCs w:val="24"/>
        </w:rPr>
        <w:t>标题页到内容</w:t>
      </w:r>
      <w:proofErr w:type="gramEnd"/>
      <w:r w:rsidRPr="00AD6E11">
        <w:rPr>
          <w:rFonts w:ascii="宋体" w:eastAsia="宋体" w:hAnsi="宋体" w:hint="eastAsia"/>
          <w:sz w:val="24"/>
          <w:szCs w:val="24"/>
        </w:rPr>
        <w:t>页的跳转功能</w:t>
      </w:r>
    </w:p>
    <w:p w14:paraId="324544E9" w14:textId="471FC05E" w:rsidR="00AD6E11" w:rsidRDefault="00AD6E11" w:rsidP="004D4F1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3D745D" wp14:editId="0FC33114">
            <wp:extent cx="5274310" cy="3024505"/>
            <wp:effectExtent l="0" t="0" r="2540" b="4445"/>
            <wp:docPr id="5989260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6CEC6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从数据库读取新闻信息并显示</w:t>
      </w:r>
    </w:p>
    <w:p w14:paraId="7DA73F84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使用数据库读取、显示、内置对象、数据绑定技术实现</w:t>
      </w:r>
    </w:p>
    <w:p w14:paraId="7BF97A7F" w14:textId="1501A068" w:rsidR="00AD6E11" w:rsidRDefault="00AD6E11" w:rsidP="004D4F1F">
      <w:pPr>
        <w:rPr>
          <w:rFonts w:hint="eastAsia"/>
        </w:rPr>
      </w:pPr>
      <w:r>
        <w:rPr>
          <w:noProof/>
        </w:rPr>
        <w:drawing>
          <wp:inline distT="0" distB="0" distL="0" distR="0" wp14:anchorId="38DD8B4B" wp14:editId="2EB5CE97">
            <wp:extent cx="5274310" cy="3017520"/>
            <wp:effectExtent l="0" t="0" r="2540" b="0"/>
            <wp:docPr id="3044660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CB6FF" w14:textId="39BD181F" w:rsidR="004D4F1F" w:rsidRPr="00AD6E11" w:rsidRDefault="00671394" w:rsidP="004D4F1F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5</w:t>
      </w:r>
      <w:r w:rsidR="004D4F1F" w:rsidRPr="00AD6E11">
        <w:rPr>
          <w:rFonts w:ascii="黑体" w:eastAsia="黑体" w:hAnsi="黑体"/>
          <w:sz w:val="28"/>
          <w:szCs w:val="28"/>
        </w:rPr>
        <w:t>. 后台管理</w:t>
      </w:r>
      <w:r w:rsidR="009E575F">
        <w:rPr>
          <w:rFonts w:ascii="黑体" w:eastAsia="黑体" w:hAnsi="黑体" w:hint="eastAsia"/>
          <w:sz w:val="28"/>
          <w:szCs w:val="28"/>
        </w:rPr>
        <w:t>(</w:t>
      </w:r>
      <w:r w:rsidR="009E575F">
        <w:rPr>
          <w:rFonts w:ascii="黑体" w:eastAsia="黑体" w:hAnsi="黑体"/>
          <w:sz w:val="28"/>
          <w:szCs w:val="28"/>
        </w:rPr>
        <w:t>adminManage.aspx</w:t>
      </w:r>
      <w:r w:rsidR="009E575F">
        <w:rPr>
          <w:rFonts w:ascii="黑体" w:eastAsia="黑体" w:hAnsi="黑体" w:hint="eastAsia"/>
          <w:sz w:val="28"/>
          <w:szCs w:val="28"/>
        </w:rPr>
        <w:t>、ed</w:t>
      </w:r>
      <w:r w:rsidR="009E575F">
        <w:rPr>
          <w:rFonts w:ascii="黑体" w:eastAsia="黑体" w:hAnsi="黑体"/>
          <w:sz w:val="28"/>
          <w:szCs w:val="28"/>
        </w:rPr>
        <w:t>itUser.aspx)</w:t>
      </w:r>
    </w:p>
    <w:p w14:paraId="78451AD7" w14:textId="5BC342EB" w:rsidR="004D4F1F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提供管理员账号登录后</w:t>
      </w:r>
      <w:r w:rsidR="00AD6E11">
        <w:rPr>
          <w:rFonts w:ascii="宋体" w:eastAsia="宋体" w:hAnsi="宋体" w:hint="eastAsia"/>
          <w:sz w:val="24"/>
          <w:szCs w:val="24"/>
        </w:rPr>
        <w:t>才有</w:t>
      </w:r>
      <w:r w:rsidRPr="00AD6E11">
        <w:rPr>
          <w:rFonts w:ascii="宋体" w:eastAsia="宋体" w:hAnsi="宋体" w:hint="eastAsia"/>
          <w:sz w:val="24"/>
          <w:szCs w:val="24"/>
        </w:rPr>
        <w:t>的数据管理功能</w:t>
      </w:r>
    </w:p>
    <w:p w14:paraId="70E70E18" w14:textId="0577E7E7" w:rsidR="00AD6E11" w:rsidRDefault="00AD6E11" w:rsidP="004D4F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D3AF0D" wp14:editId="0A746791">
            <wp:extent cx="5274310" cy="3004820"/>
            <wp:effectExtent l="0" t="0" r="2540" b="5080"/>
            <wp:docPr id="4968402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2B2AD" w14:textId="6C0A154D" w:rsidR="009E575F" w:rsidRPr="00AD6E11" w:rsidRDefault="009E575F" w:rsidP="004D4F1F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F143570" wp14:editId="2A784B68">
            <wp:extent cx="5274310" cy="3014980"/>
            <wp:effectExtent l="0" t="0" r="2540" b="0"/>
            <wp:docPr id="4255134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3B1E1" w14:textId="77777777" w:rsidR="004D4F1F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包括查询、新增、删除、修改数据等操作</w:t>
      </w:r>
    </w:p>
    <w:p w14:paraId="5A2A4B05" w14:textId="2C99AA04" w:rsidR="00AD6E11" w:rsidRDefault="009E575F" w:rsidP="004D4F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A9728D" wp14:editId="619BA0E5">
            <wp:extent cx="5274310" cy="3022600"/>
            <wp:effectExtent l="0" t="0" r="2540" b="6350"/>
            <wp:docPr id="8317810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3F8B5" w14:textId="619C2C05" w:rsidR="009E575F" w:rsidRPr="00AD6E11" w:rsidRDefault="009E575F" w:rsidP="004D4F1F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1B68F371" wp14:editId="432AF23B">
            <wp:extent cx="5274310" cy="3013075"/>
            <wp:effectExtent l="0" t="0" r="2540" b="0"/>
            <wp:docPr id="18444593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A5EDB" w14:textId="632D7E54" w:rsidR="004D4F1F" w:rsidRPr="009E575F" w:rsidRDefault="00671394" w:rsidP="004D4F1F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6</w:t>
      </w:r>
      <w:r w:rsidR="004D4F1F" w:rsidRPr="009E575F">
        <w:rPr>
          <w:rFonts w:ascii="黑体" w:eastAsia="黑体" w:hAnsi="黑体"/>
          <w:sz w:val="28"/>
          <w:szCs w:val="28"/>
        </w:rPr>
        <w:t>. 发布新闻</w:t>
      </w:r>
      <w:r w:rsidR="00021853">
        <w:rPr>
          <w:rFonts w:ascii="黑体" w:eastAsia="黑体" w:hAnsi="黑体" w:hint="eastAsia"/>
          <w:sz w:val="28"/>
          <w:szCs w:val="28"/>
        </w:rPr>
        <w:t>（i</w:t>
      </w:r>
      <w:r w:rsidR="00021853">
        <w:rPr>
          <w:rFonts w:ascii="黑体" w:eastAsia="黑体" w:hAnsi="黑体"/>
          <w:sz w:val="28"/>
          <w:szCs w:val="28"/>
        </w:rPr>
        <w:t>ssueNews.aspx</w:t>
      </w:r>
      <w:r w:rsidR="00021853">
        <w:rPr>
          <w:rFonts w:ascii="黑体" w:eastAsia="黑体" w:hAnsi="黑体" w:hint="eastAsia"/>
          <w:sz w:val="28"/>
          <w:szCs w:val="28"/>
        </w:rPr>
        <w:t>）</w:t>
      </w:r>
    </w:p>
    <w:p w14:paraId="7BCD1A76" w14:textId="77777777" w:rsidR="004D4F1F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可以新增新闻并保存到数据库中</w:t>
      </w:r>
    </w:p>
    <w:p w14:paraId="6EB4B8DF" w14:textId="41C2782C" w:rsidR="009E575F" w:rsidRDefault="009E575F" w:rsidP="004D4F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097FAD" wp14:editId="01E4D779">
            <wp:extent cx="5274310" cy="3021330"/>
            <wp:effectExtent l="0" t="0" r="2540" b="7620"/>
            <wp:docPr id="11816500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5B399" w14:textId="7BE915C3" w:rsidR="009E575F" w:rsidRPr="009E575F" w:rsidRDefault="009E575F" w:rsidP="004D4F1F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B5DF084" wp14:editId="44F4E43D">
            <wp:extent cx="5274310" cy="1430655"/>
            <wp:effectExtent l="0" t="0" r="2540" b="0"/>
            <wp:docPr id="3274446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D09B2" w14:textId="33E38E22" w:rsidR="004D4F1F" w:rsidRPr="009E575F" w:rsidRDefault="00671394" w:rsidP="004D4F1F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7</w:t>
      </w:r>
      <w:r w:rsidR="004D4F1F" w:rsidRPr="009E575F">
        <w:rPr>
          <w:rFonts w:ascii="黑体" w:eastAsia="黑体" w:hAnsi="黑体"/>
          <w:sz w:val="28"/>
          <w:szCs w:val="28"/>
        </w:rPr>
        <w:t>. 观看动画</w:t>
      </w:r>
      <w:r w:rsidR="00021853">
        <w:rPr>
          <w:rFonts w:ascii="黑体" w:eastAsia="黑体" w:hAnsi="黑体" w:hint="eastAsia"/>
          <w:sz w:val="28"/>
          <w:szCs w:val="28"/>
        </w:rPr>
        <w:t>(</w:t>
      </w:r>
      <w:r w:rsidR="00021853">
        <w:rPr>
          <w:rFonts w:ascii="黑体" w:eastAsia="黑体" w:hAnsi="黑体"/>
          <w:sz w:val="28"/>
          <w:szCs w:val="28"/>
        </w:rPr>
        <w:t>animation.aspx)</w:t>
      </w:r>
    </w:p>
    <w:p w14:paraId="05E9A9A4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提供观看动画的功能</w:t>
      </w:r>
    </w:p>
    <w:p w14:paraId="701D9FFD" w14:textId="77777777" w:rsidR="004D4F1F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通过导航栏链接进入动画观看页面</w:t>
      </w:r>
    </w:p>
    <w:p w14:paraId="167C2AB1" w14:textId="3BE512F0" w:rsidR="00021853" w:rsidRPr="00AD6E11" w:rsidRDefault="00021853" w:rsidP="004D4F1F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A4214E6" wp14:editId="0621B751">
            <wp:extent cx="5274310" cy="2958465"/>
            <wp:effectExtent l="0" t="0" r="2540" b="0"/>
            <wp:docPr id="21246939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F9B94" w14:textId="47A70CC3" w:rsidR="004D4F1F" w:rsidRPr="00021853" w:rsidRDefault="00671394" w:rsidP="004D4F1F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8</w:t>
      </w:r>
      <w:r w:rsidR="004D4F1F" w:rsidRPr="00021853">
        <w:rPr>
          <w:rFonts w:ascii="黑体" w:eastAsia="黑体" w:hAnsi="黑体"/>
          <w:sz w:val="28"/>
          <w:szCs w:val="28"/>
        </w:rPr>
        <w:t>. 播放音乐</w:t>
      </w:r>
      <w:r w:rsidR="00021853">
        <w:rPr>
          <w:rFonts w:ascii="黑体" w:eastAsia="黑体" w:hAnsi="黑体" w:hint="eastAsia"/>
          <w:sz w:val="28"/>
          <w:szCs w:val="28"/>
        </w:rPr>
        <w:t>(</w:t>
      </w:r>
      <w:r w:rsidR="00021853">
        <w:rPr>
          <w:rFonts w:ascii="黑体" w:eastAsia="黑体" w:hAnsi="黑体"/>
          <w:sz w:val="28"/>
          <w:szCs w:val="28"/>
        </w:rPr>
        <w:t>playMusic.aspx)</w:t>
      </w:r>
    </w:p>
    <w:p w14:paraId="0F50618C" w14:textId="77777777" w:rsidR="004D4F1F" w:rsidRPr="00AD6E11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lastRenderedPageBreak/>
        <w:t>提供播放音乐的功能</w:t>
      </w:r>
    </w:p>
    <w:p w14:paraId="19BAF71A" w14:textId="77777777" w:rsidR="004D4F1F" w:rsidRDefault="004D4F1F" w:rsidP="004D4F1F">
      <w:pPr>
        <w:rPr>
          <w:rFonts w:ascii="宋体" w:eastAsia="宋体" w:hAnsi="宋体"/>
          <w:sz w:val="24"/>
          <w:szCs w:val="24"/>
        </w:rPr>
      </w:pPr>
      <w:r w:rsidRPr="00AD6E11">
        <w:rPr>
          <w:rFonts w:ascii="宋体" w:eastAsia="宋体" w:hAnsi="宋体" w:hint="eastAsia"/>
          <w:sz w:val="24"/>
          <w:szCs w:val="24"/>
        </w:rPr>
        <w:t>通过导航栏链接进入音乐播放页面</w:t>
      </w:r>
    </w:p>
    <w:p w14:paraId="673961B9" w14:textId="1CCDB5B2" w:rsidR="00021853" w:rsidRDefault="00702188" w:rsidP="004D4F1F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C389962" wp14:editId="76F3008B">
            <wp:extent cx="5274310" cy="3035935"/>
            <wp:effectExtent l="0" t="0" r="2540" b="0"/>
            <wp:docPr id="21182655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6F79" w14:textId="77777777" w:rsidR="00021853" w:rsidRPr="00AD6E11" w:rsidRDefault="00021853" w:rsidP="004D4F1F">
      <w:pPr>
        <w:rPr>
          <w:rFonts w:ascii="宋体" w:eastAsia="宋体" w:hAnsi="宋体" w:hint="eastAsia"/>
          <w:sz w:val="24"/>
          <w:szCs w:val="24"/>
        </w:rPr>
      </w:pPr>
    </w:p>
    <w:p w14:paraId="2C9CC662" w14:textId="77777777" w:rsidR="00671394" w:rsidRPr="00AD6E11" w:rsidRDefault="00671394" w:rsidP="004D4F1F">
      <w:pPr>
        <w:rPr>
          <w:rFonts w:ascii="宋体" w:eastAsia="宋体" w:hAnsi="宋体" w:hint="eastAsia"/>
          <w:sz w:val="24"/>
          <w:szCs w:val="24"/>
        </w:rPr>
      </w:pPr>
    </w:p>
    <w:sectPr w:rsidR="00671394" w:rsidRPr="00AD6E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5F69AF" w14:textId="77777777" w:rsidR="00D30F3B" w:rsidRDefault="00D30F3B" w:rsidP="004D4F1F">
      <w:r>
        <w:separator/>
      </w:r>
    </w:p>
  </w:endnote>
  <w:endnote w:type="continuationSeparator" w:id="0">
    <w:p w14:paraId="148E89A7" w14:textId="77777777" w:rsidR="00D30F3B" w:rsidRDefault="00D30F3B" w:rsidP="004D4F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82D3EA" w14:textId="77777777" w:rsidR="00D30F3B" w:rsidRDefault="00D30F3B" w:rsidP="004D4F1F">
      <w:r>
        <w:separator/>
      </w:r>
    </w:p>
  </w:footnote>
  <w:footnote w:type="continuationSeparator" w:id="0">
    <w:p w14:paraId="435262BF" w14:textId="77777777" w:rsidR="00D30F3B" w:rsidRDefault="00D30F3B" w:rsidP="004D4F1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200"/>
    <w:rsid w:val="00021853"/>
    <w:rsid w:val="00055200"/>
    <w:rsid w:val="004D4F1F"/>
    <w:rsid w:val="00671394"/>
    <w:rsid w:val="00702188"/>
    <w:rsid w:val="009E575F"/>
    <w:rsid w:val="00AD6E11"/>
    <w:rsid w:val="00D30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EE2AFC"/>
  <w15:chartTrackingRefBased/>
  <w15:docId w15:val="{E86263F0-3A06-4AAB-879E-AB626A4503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D4F1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D4F1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D4F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D4F1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7</Pages>
  <Words>82</Words>
  <Characters>470</Characters>
  <Application>Microsoft Office Word</Application>
  <DocSecurity>0</DocSecurity>
  <Lines>3</Lines>
  <Paragraphs>1</Paragraphs>
  <ScaleCrop>false</ScaleCrop>
  <Company/>
  <LinksUpToDate>false</LinksUpToDate>
  <CharactersWithSpaces>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宋杰 杨</dc:creator>
  <cp:keywords/>
  <dc:description/>
  <cp:lastModifiedBy>宋杰 杨</cp:lastModifiedBy>
  <cp:revision>2</cp:revision>
  <dcterms:created xsi:type="dcterms:W3CDTF">2023-12-04T12:16:00Z</dcterms:created>
  <dcterms:modified xsi:type="dcterms:W3CDTF">2023-12-04T13:15:00Z</dcterms:modified>
</cp:coreProperties>
</file>